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FBE6F" w14:textId="77777777" w:rsidR="00EE74CE" w:rsidRDefault="00C41F38">
      <w:pPr>
        <w:spacing w:line="240" w:lineRule="auto"/>
        <w:rPr>
          <w:b/>
          <w:sz w:val="36"/>
          <w:szCs w:val="36"/>
        </w:rPr>
      </w:pPr>
      <w:r>
        <w:rPr>
          <w:b/>
          <w:sz w:val="36"/>
          <w:szCs w:val="36"/>
        </w:rPr>
        <w:t>Classroom PA CEW Action Plan Grade 3</w:t>
      </w:r>
    </w:p>
    <w:p w14:paraId="66096E15" w14:textId="77777777" w:rsidR="00EE74CE" w:rsidRDefault="00C41F38">
      <w:pPr>
        <w:spacing w:after="0"/>
        <w:rPr>
          <w:sz w:val="18"/>
          <w:szCs w:val="18"/>
        </w:rPr>
      </w:pPr>
      <w:r>
        <w:rPr>
          <w:sz w:val="18"/>
          <w:szCs w:val="18"/>
        </w:rPr>
        <w:t>Use the classroom PA CEW action plan to identify all CEW standards addressed through classroom and large group activities. Make sure to include the pieces of evidence you are collecting to meet the PA Career Readiness requirement.</w:t>
      </w:r>
    </w:p>
    <w:p w14:paraId="12D0F998" w14:textId="77777777" w:rsidR="00EE74CE" w:rsidRDefault="00EE74CE">
      <w:pPr>
        <w:spacing w:after="0"/>
        <w:rPr>
          <w:sz w:val="18"/>
          <w:szCs w:val="18"/>
        </w:rPr>
      </w:pPr>
    </w:p>
    <w:p w14:paraId="7603E726" w14:textId="77777777" w:rsidR="00EE74CE" w:rsidRDefault="00C41F38">
      <w:pPr>
        <w:spacing w:after="0"/>
        <w:rPr>
          <w:sz w:val="18"/>
          <w:szCs w:val="18"/>
        </w:rPr>
      </w:pPr>
      <w:r>
        <w:rPr>
          <w:sz w:val="18"/>
          <w:szCs w:val="18"/>
        </w:rPr>
        <w:t xml:space="preserve">School Name: </w:t>
      </w:r>
    </w:p>
    <w:p w14:paraId="0EC7A015" w14:textId="77777777" w:rsidR="00EE74CE" w:rsidRDefault="00EE74CE">
      <w:pPr>
        <w:spacing w:after="0"/>
        <w:rPr>
          <w:sz w:val="18"/>
          <w:szCs w:val="18"/>
        </w:rPr>
      </w:pPr>
    </w:p>
    <w:tbl>
      <w:tblPr>
        <w:tblStyle w:val="a0"/>
        <w:tblW w:w="13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2130"/>
        <w:gridCol w:w="1665"/>
        <w:gridCol w:w="3270"/>
        <w:gridCol w:w="2910"/>
      </w:tblGrid>
      <w:tr w:rsidR="00EE74CE" w14:paraId="2D3FC3C6" w14:textId="77777777">
        <w:tc>
          <w:tcPr>
            <w:tcW w:w="3195"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1B550219" w14:textId="77777777" w:rsidR="00EE74CE" w:rsidRDefault="00C41F38">
            <w:pPr>
              <w:rPr>
                <w:b/>
                <w:sz w:val="18"/>
                <w:szCs w:val="18"/>
              </w:rPr>
            </w:pPr>
            <w:r>
              <w:rPr>
                <w:b/>
                <w:sz w:val="18"/>
                <w:szCs w:val="18"/>
              </w:rPr>
              <w:t>13.1 Career Awareness and Preparation</w:t>
            </w:r>
          </w:p>
        </w:tc>
        <w:tc>
          <w:tcPr>
            <w:tcW w:w="2130"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273E42F7" w14:textId="77777777" w:rsidR="00EE74CE" w:rsidRDefault="00C41F38">
            <w:pPr>
              <w:rPr>
                <w:sz w:val="18"/>
                <w:szCs w:val="18"/>
              </w:rPr>
            </w:pPr>
            <w:r>
              <w:rPr>
                <w:b/>
                <w:sz w:val="18"/>
                <w:szCs w:val="18"/>
              </w:rPr>
              <w:t>Activity</w:t>
            </w:r>
          </w:p>
        </w:tc>
        <w:tc>
          <w:tcPr>
            <w:tcW w:w="1665"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1A9BB4F5" w14:textId="77777777" w:rsidR="00EE74CE" w:rsidRDefault="00C41F38">
            <w:pPr>
              <w:rPr>
                <w:sz w:val="18"/>
                <w:szCs w:val="18"/>
              </w:rPr>
            </w:pPr>
            <w:r>
              <w:rPr>
                <w:b/>
                <w:sz w:val="18"/>
                <w:szCs w:val="18"/>
              </w:rPr>
              <w:t>Participants</w:t>
            </w:r>
          </w:p>
        </w:tc>
        <w:tc>
          <w:tcPr>
            <w:tcW w:w="3270"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6279C975" w14:textId="77777777" w:rsidR="00EE74CE" w:rsidRDefault="00C41F38">
            <w:pPr>
              <w:rPr>
                <w:b/>
                <w:sz w:val="18"/>
                <w:szCs w:val="18"/>
              </w:rPr>
            </w:pPr>
            <w:r>
              <w:rPr>
                <w:b/>
                <w:sz w:val="18"/>
                <w:szCs w:val="18"/>
              </w:rPr>
              <w:t>Piece of Evidence</w:t>
            </w:r>
          </w:p>
        </w:tc>
        <w:tc>
          <w:tcPr>
            <w:tcW w:w="2910"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75327F04" w14:textId="77777777" w:rsidR="00EE74CE" w:rsidRDefault="00C41F38">
            <w:pPr>
              <w:rPr>
                <w:b/>
                <w:sz w:val="18"/>
                <w:szCs w:val="18"/>
              </w:rPr>
            </w:pPr>
            <w:r>
              <w:rPr>
                <w:b/>
                <w:sz w:val="18"/>
                <w:szCs w:val="18"/>
              </w:rPr>
              <w:t>Person Responsible</w:t>
            </w:r>
          </w:p>
        </w:tc>
      </w:tr>
      <w:tr w:rsidR="00EE74CE" w14:paraId="3F90A571"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02465E92" w14:textId="77777777" w:rsidR="00EE74CE" w:rsidRDefault="00C41F38">
            <w:pPr>
              <w:rPr>
                <w:sz w:val="18"/>
                <w:szCs w:val="18"/>
              </w:rPr>
            </w:pPr>
            <w:r>
              <w:rPr>
                <w:sz w:val="18"/>
                <w:szCs w:val="18"/>
              </w:rPr>
              <w:t>A. Recognize that individuals have unique interests.</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60A6C022"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7825C1ED"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5B8D8F51"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60BFF7C2" w14:textId="77777777" w:rsidR="00EE74CE" w:rsidRDefault="00EE74CE">
            <w:pPr>
              <w:rPr>
                <w:sz w:val="18"/>
                <w:szCs w:val="18"/>
              </w:rPr>
            </w:pPr>
          </w:p>
        </w:tc>
      </w:tr>
      <w:tr w:rsidR="00EE74CE" w14:paraId="5CF92B09"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2B27C355" w14:textId="77777777" w:rsidR="00EE74CE" w:rsidRDefault="00C41F38">
            <w:pPr>
              <w:rPr>
                <w:sz w:val="18"/>
                <w:szCs w:val="18"/>
              </w:rPr>
            </w:pPr>
            <w:r>
              <w:rPr>
                <w:sz w:val="18"/>
                <w:szCs w:val="18"/>
              </w:rPr>
              <w:t>B. Identify current personal interests.</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2F7D6135"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7806F31C"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DA9769A"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2937CE7C" w14:textId="77777777" w:rsidR="00EE74CE" w:rsidRDefault="00EE74CE">
            <w:pPr>
              <w:rPr>
                <w:sz w:val="18"/>
                <w:szCs w:val="18"/>
              </w:rPr>
            </w:pPr>
          </w:p>
        </w:tc>
      </w:tr>
      <w:tr w:rsidR="00EE74CE" w14:paraId="171B3D21"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5DF4D6C1" w14:textId="77777777" w:rsidR="00EE74CE" w:rsidRDefault="00C41F38">
            <w:pPr>
              <w:rPr>
                <w:sz w:val="18"/>
                <w:szCs w:val="18"/>
              </w:rPr>
            </w:pPr>
            <w:r>
              <w:rPr>
                <w:sz w:val="18"/>
                <w:szCs w:val="18"/>
              </w:rPr>
              <w:t>C. Recognize that the roles of individuals at home, in the workplace and in the community are constantly changing.</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14DF85D4"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5E1DD614"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9AAA2B8"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6231446F" w14:textId="77777777" w:rsidR="00EE74CE" w:rsidRDefault="00EE74CE">
            <w:pPr>
              <w:rPr>
                <w:sz w:val="18"/>
                <w:szCs w:val="18"/>
              </w:rPr>
            </w:pPr>
          </w:p>
        </w:tc>
      </w:tr>
      <w:tr w:rsidR="00EE74CE" w14:paraId="2F74B725"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0B04D68F" w14:textId="77777777" w:rsidR="00EE74CE" w:rsidRDefault="00C41F38">
            <w:pPr>
              <w:rPr>
                <w:sz w:val="18"/>
                <w:szCs w:val="18"/>
              </w:rPr>
            </w:pPr>
            <w:r>
              <w:rPr>
                <w:sz w:val="18"/>
                <w:szCs w:val="18"/>
              </w:rPr>
              <w:t>D. Identify the range of jobs available in the community.</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53A7EEEF"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6C862F7F"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72D911D2"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0C8D9AB5" w14:textId="77777777" w:rsidR="00EE74CE" w:rsidRDefault="00EE74CE">
            <w:pPr>
              <w:rPr>
                <w:sz w:val="18"/>
                <w:szCs w:val="18"/>
              </w:rPr>
            </w:pPr>
          </w:p>
        </w:tc>
      </w:tr>
      <w:tr w:rsidR="00EE74CE" w14:paraId="46E41DF8"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2BA2D26C" w14:textId="77777777" w:rsidR="00EE74CE" w:rsidRDefault="00C41F38">
            <w:pPr>
              <w:rPr>
                <w:sz w:val="18"/>
                <w:szCs w:val="18"/>
              </w:rPr>
            </w:pPr>
            <w:r>
              <w:rPr>
                <w:sz w:val="18"/>
                <w:szCs w:val="18"/>
              </w:rPr>
              <w:t>E. Describe the work done by school personnel and other individuals in the community.</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206F33C1"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652147A1"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48C5E77F"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6B4EBE36" w14:textId="77777777" w:rsidR="00EE74CE" w:rsidRDefault="00EE74CE">
            <w:pPr>
              <w:rPr>
                <w:sz w:val="18"/>
                <w:szCs w:val="18"/>
              </w:rPr>
            </w:pPr>
          </w:p>
        </w:tc>
      </w:tr>
      <w:tr w:rsidR="00EE74CE" w14:paraId="04FE54F9"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85E92C7" w14:textId="77777777" w:rsidR="00EE74CE" w:rsidRDefault="00C41F38">
            <w:pPr>
              <w:rPr>
                <w:sz w:val="18"/>
                <w:szCs w:val="18"/>
              </w:rPr>
            </w:pPr>
            <w:r>
              <w:rPr>
                <w:sz w:val="18"/>
                <w:szCs w:val="18"/>
              </w:rPr>
              <w:t>F. Explore how people prepare for careers</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1F31B469"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50E2EAFF"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2C5E2416"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29B259A" w14:textId="77777777" w:rsidR="00EE74CE" w:rsidRDefault="00EE74CE">
            <w:pPr>
              <w:rPr>
                <w:sz w:val="18"/>
                <w:szCs w:val="18"/>
              </w:rPr>
            </w:pPr>
          </w:p>
        </w:tc>
      </w:tr>
      <w:tr w:rsidR="00EE74CE" w14:paraId="447C45A4"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2C0E87A2" w14:textId="77777777" w:rsidR="00EE74CE" w:rsidRDefault="00C41F38">
            <w:pPr>
              <w:rPr>
                <w:sz w:val="18"/>
                <w:szCs w:val="18"/>
              </w:rPr>
            </w:pPr>
            <w:r>
              <w:rPr>
                <w:sz w:val="18"/>
                <w:szCs w:val="18"/>
              </w:rPr>
              <w:t>G. Explain why education and training plans are important to careers.</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44762E03"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04D012F8"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D745A75"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3BF1458" w14:textId="77777777" w:rsidR="00EE74CE" w:rsidRDefault="00EE74CE">
            <w:pPr>
              <w:rPr>
                <w:sz w:val="18"/>
                <w:szCs w:val="18"/>
              </w:rPr>
            </w:pPr>
          </w:p>
        </w:tc>
      </w:tr>
      <w:tr w:rsidR="00EE74CE" w14:paraId="53E400A0"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6E887DF7" w14:textId="77777777" w:rsidR="00EE74CE" w:rsidRDefault="00C41F38">
            <w:pPr>
              <w:rPr>
                <w:sz w:val="18"/>
                <w:szCs w:val="18"/>
              </w:rPr>
            </w:pPr>
            <w:r>
              <w:rPr>
                <w:sz w:val="18"/>
                <w:szCs w:val="18"/>
              </w:rPr>
              <w:t>H. Explain how workers in their careers use what is learned in the classroom.</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05556153"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783528B"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44026A79"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2BBB84D7" w14:textId="77777777" w:rsidR="00EE74CE" w:rsidRDefault="00EE74CE">
            <w:pPr>
              <w:rPr>
                <w:sz w:val="18"/>
                <w:szCs w:val="18"/>
              </w:rPr>
            </w:pPr>
          </w:p>
        </w:tc>
      </w:tr>
      <w:tr w:rsidR="00EE74CE" w14:paraId="74835221" w14:textId="77777777">
        <w:tc>
          <w:tcPr>
            <w:tcW w:w="3195"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6CF8CFC4" w14:textId="77777777" w:rsidR="00EE74CE" w:rsidRDefault="00C41F38">
            <w:pPr>
              <w:rPr>
                <w:sz w:val="18"/>
                <w:szCs w:val="18"/>
              </w:rPr>
            </w:pPr>
            <w:r>
              <w:rPr>
                <w:b/>
                <w:sz w:val="18"/>
                <w:szCs w:val="18"/>
              </w:rPr>
              <w:t xml:space="preserve">13.2 Career Acquisition </w:t>
            </w:r>
          </w:p>
        </w:tc>
        <w:tc>
          <w:tcPr>
            <w:tcW w:w="2130"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204783A6" w14:textId="77777777" w:rsidR="00EE74CE" w:rsidRDefault="00C41F38">
            <w:pPr>
              <w:rPr>
                <w:sz w:val="18"/>
                <w:szCs w:val="18"/>
              </w:rPr>
            </w:pPr>
            <w:r>
              <w:rPr>
                <w:b/>
                <w:sz w:val="18"/>
                <w:szCs w:val="18"/>
              </w:rPr>
              <w:t>Activity</w:t>
            </w:r>
          </w:p>
        </w:tc>
        <w:tc>
          <w:tcPr>
            <w:tcW w:w="1665"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72922B14" w14:textId="77777777" w:rsidR="00EE74CE" w:rsidRDefault="00C41F38">
            <w:pPr>
              <w:rPr>
                <w:sz w:val="18"/>
                <w:szCs w:val="18"/>
              </w:rPr>
            </w:pPr>
            <w:r>
              <w:rPr>
                <w:b/>
                <w:sz w:val="18"/>
                <w:szCs w:val="18"/>
              </w:rPr>
              <w:t>Participants</w:t>
            </w:r>
          </w:p>
        </w:tc>
        <w:tc>
          <w:tcPr>
            <w:tcW w:w="3270"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6C8B8BCF" w14:textId="77777777" w:rsidR="00EE74CE" w:rsidRDefault="00C41F38">
            <w:pPr>
              <w:rPr>
                <w:sz w:val="18"/>
                <w:szCs w:val="18"/>
              </w:rPr>
            </w:pPr>
            <w:r>
              <w:rPr>
                <w:b/>
                <w:sz w:val="18"/>
                <w:szCs w:val="18"/>
              </w:rPr>
              <w:t>Piece of Evidence</w:t>
            </w:r>
          </w:p>
        </w:tc>
        <w:tc>
          <w:tcPr>
            <w:tcW w:w="2910"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407F739E" w14:textId="77777777" w:rsidR="00EE74CE" w:rsidRDefault="00C41F38">
            <w:pPr>
              <w:rPr>
                <w:b/>
                <w:sz w:val="18"/>
                <w:szCs w:val="18"/>
              </w:rPr>
            </w:pPr>
            <w:r>
              <w:rPr>
                <w:b/>
                <w:sz w:val="18"/>
                <w:szCs w:val="18"/>
              </w:rPr>
              <w:t>Person Responsible</w:t>
            </w:r>
          </w:p>
        </w:tc>
      </w:tr>
      <w:tr w:rsidR="00EE74CE" w14:paraId="0EAD432E"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6CF2C51B" w14:textId="77777777" w:rsidR="00EE74CE" w:rsidRDefault="00C41F38">
            <w:pPr>
              <w:rPr>
                <w:sz w:val="18"/>
                <w:szCs w:val="18"/>
              </w:rPr>
            </w:pPr>
            <w:r>
              <w:rPr>
                <w:sz w:val="18"/>
                <w:szCs w:val="18"/>
              </w:rPr>
              <w:t>A. Identify appropriate speaking and listening techniques used in conversation.</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880863C"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5AA7527"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675D2C56"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7C7AD0E8" w14:textId="77777777" w:rsidR="00EE74CE" w:rsidRDefault="00EE74CE">
            <w:pPr>
              <w:rPr>
                <w:sz w:val="18"/>
                <w:szCs w:val="18"/>
              </w:rPr>
            </w:pPr>
          </w:p>
        </w:tc>
      </w:tr>
      <w:tr w:rsidR="00EE74CE" w14:paraId="766CE1B9"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27F6E898" w14:textId="77777777" w:rsidR="00EE74CE" w:rsidRDefault="00C41F38">
            <w:pPr>
              <w:rPr>
                <w:sz w:val="18"/>
                <w:szCs w:val="18"/>
              </w:rPr>
            </w:pPr>
            <w:r>
              <w:rPr>
                <w:sz w:val="18"/>
                <w:szCs w:val="18"/>
              </w:rPr>
              <w:t>B. Discuss resources available in researching job opportunities, such as, but not limited to:</w:t>
            </w:r>
          </w:p>
          <w:p w14:paraId="4645E17D" w14:textId="77777777" w:rsidR="00EE74CE" w:rsidRDefault="00C41F38">
            <w:pPr>
              <w:rPr>
                <w:sz w:val="18"/>
                <w:szCs w:val="18"/>
              </w:rPr>
            </w:pPr>
            <w:r>
              <w:rPr>
                <w:sz w:val="18"/>
                <w:szCs w:val="18"/>
              </w:rPr>
              <w:t>• Internet</w:t>
            </w:r>
          </w:p>
          <w:p w14:paraId="01E86330" w14:textId="77777777" w:rsidR="00EE74CE" w:rsidRDefault="00C41F38">
            <w:pPr>
              <w:rPr>
                <w:sz w:val="18"/>
                <w:szCs w:val="18"/>
              </w:rPr>
            </w:pPr>
            <w:r>
              <w:rPr>
                <w:sz w:val="18"/>
                <w:szCs w:val="18"/>
              </w:rPr>
              <w:t>• Magazines</w:t>
            </w:r>
          </w:p>
          <w:p w14:paraId="4B31D5B2" w14:textId="77777777" w:rsidR="00EE74CE" w:rsidRDefault="00C41F38">
            <w:pPr>
              <w:rPr>
                <w:sz w:val="18"/>
                <w:szCs w:val="18"/>
              </w:rPr>
            </w:pPr>
            <w:r>
              <w:rPr>
                <w:sz w:val="18"/>
                <w:szCs w:val="18"/>
              </w:rPr>
              <w:t>• Newspapers</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51DFDC6A"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1417BBAE"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6D87CEA3"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0E0F278C" w14:textId="77777777" w:rsidR="00EE74CE" w:rsidRDefault="00EE74CE">
            <w:pPr>
              <w:rPr>
                <w:sz w:val="18"/>
                <w:szCs w:val="18"/>
              </w:rPr>
            </w:pPr>
          </w:p>
        </w:tc>
      </w:tr>
      <w:tr w:rsidR="00EE74CE" w14:paraId="050DE1AF"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4A1C7B6E" w14:textId="77777777" w:rsidR="00EE74CE" w:rsidRDefault="00C41F38">
            <w:pPr>
              <w:rPr>
                <w:sz w:val="18"/>
                <w:szCs w:val="18"/>
              </w:rPr>
            </w:pPr>
            <w:r>
              <w:rPr>
                <w:sz w:val="18"/>
                <w:szCs w:val="18"/>
              </w:rPr>
              <w:t>C. Compose a personal letter.</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41B8034D"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4B6380BB"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434E6505"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186378D" w14:textId="77777777" w:rsidR="00EE74CE" w:rsidRDefault="00EE74CE">
            <w:pPr>
              <w:rPr>
                <w:sz w:val="18"/>
                <w:szCs w:val="18"/>
              </w:rPr>
            </w:pPr>
          </w:p>
        </w:tc>
      </w:tr>
      <w:tr w:rsidR="00EE74CE" w14:paraId="3A762F11"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0097B8AA" w14:textId="77777777" w:rsidR="00EE74CE" w:rsidRDefault="00C41F38">
            <w:pPr>
              <w:rPr>
                <w:sz w:val="18"/>
                <w:szCs w:val="18"/>
              </w:rPr>
            </w:pPr>
            <w:r>
              <w:rPr>
                <w:sz w:val="18"/>
                <w:szCs w:val="18"/>
              </w:rPr>
              <w:t>D. Identify the importance of developing a plan for the future.</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57940D2D"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65CA52C2"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1DD5D8DC"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2FED377B" w14:textId="77777777" w:rsidR="00EE74CE" w:rsidRDefault="00EE74CE">
            <w:pPr>
              <w:rPr>
                <w:sz w:val="18"/>
                <w:szCs w:val="18"/>
              </w:rPr>
            </w:pPr>
          </w:p>
        </w:tc>
      </w:tr>
      <w:tr w:rsidR="00EE74CE" w14:paraId="2B927C93"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62F880A8" w14:textId="77777777" w:rsidR="00EE74CE" w:rsidRDefault="00C41F38">
            <w:pPr>
              <w:rPr>
                <w:sz w:val="18"/>
                <w:szCs w:val="18"/>
              </w:rPr>
            </w:pPr>
            <w:r>
              <w:rPr>
                <w:sz w:val="18"/>
                <w:szCs w:val="18"/>
              </w:rPr>
              <w:t>E. Discuss the importance of the essential workplace skills, such as, but not limited to:</w:t>
            </w:r>
          </w:p>
          <w:p w14:paraId="726C92EE" w14:textId="77777777" w:rsidR="00EE74CE" w:rsidRDefault="00C41F38">
            <w:pPr>
              <w:rPr>
                <w:sz w:val="18"/>
                <w:szCs w:val="18"/>
              </w:rPr>
            </w:pPr>
            <w:r>
              <w:rPr>
                <w:sz w:val="18"/>
                <w:szCs w:val="18"/>
              </w:rPr>
              <w:t>• Dependability</w:t>
            </w:r>
          </w:p>
          <w:p w14:paraId="4A4DB5DD" w14:textId="77777777" w:rsidR="00EE74CE" w:rsidRDefault="00C41F38">
            <w:pPr>
              <w:rPr>
                <w:sz w:val="18"/>
                <w:szCs w:val="18"/>
              </w:rPr>
            </w:pPr>
            <w:r>
              <w:rPr>
                <w:sz w:val="18"/>
                <w:szCs w:val="18"/>
              </w:rPr>
              <w:t>• Health/safety</w:t>
            </w:r>
          </w:p>
          <w:p w14:paraId="2246AD70" w14:textId="77777777" w:rsidR="00EE74CE" w:rsidRDefault="00C41F38">
            <w:pPr>
              <w:rPr>
                <w:sz w:val="18"/>
                <w:szCs w:val="18"/>
              </w:rPr>
            </w:pPr>
            <w:r>
              <w:rPr>
                <w:sz w:val="18"/>
                <w:szCs w:val="18"/>
              </w:rPr>
              <w:t>• Team building</w:t>
            </w:r>
          </w:p>
          <w:p w14:paraId="0C78667A" w14:textId="77777777" w:rsidR="00EE74CE" w:rsidRDefault="00C41F38">
            <w:pPr>
              <w:rPr>
                <w:sz w:val="18"/>
                <w:szCs w:val="18"/>
              </w:rPr>
            </w:pPr>
            <w:r>
              <w:rPr>
                <w:sz w:val="18"/>
                <w:szCs w:val="18"/>
              </w:rPr>
              <w:t>• Technology</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0200000F"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550EF998"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A8A1443"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5E38293A" w14:textId="77777777" w:rsidR="00EE74CE" w:rsidRDefault="00EE74CE">
            <w:pPr>
              <w:rPr>
                <w:sz w:val="18"/>
                <w:szCs w:val="18"/>
              </w:rPr>
            </w:pPr>
          </w:p>
        </w:tc>
      </w:tr>
      <w:tr w:rsidR="00EE74CE" w14:paraId="7A87CC2F" w14:textId="77777777">
        <w:tc>
          <w:tcPr>
            <w:tcW w:w="3195"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2DC1D976" w14:textId="77777777" w:rsidR="00EE74CE" w:rsidRDefault="00C41F38">
            <w:pPr>
              <w:rPr>
                <w:sz w:val="18"/>
                <w:szCs w:val="18"/>
              </w:rPr>
            </w:pPr>
            <w:r>
              <w:rPr>
                <w:b/>
                <w:sz w:val="18"/>
                <w:szCs w:val="18"/>
              </w:rPr>
              <w:t>13.3 Career Retention and Advancement</w:t>
            </w:r>
          </w:p>
        </w:tc>
        <w:tc>
          <w:tcPr>
            <w:tcW w:w="2130"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00C05757" w14:textId="77777777" w:rsidR="00EE74CE" w:rsidRDefault="00C41F38">
            <w:pPr>
              <w:rPr>
                <w:sz w:val="18"/>
                <w:szCs w:val="18"/>
              </w:rPr>
            </w:pPr>
            <w:r>
              <w:rPr>
                <w:b/>
                <w:sz w:val="18"/>
                <w:szCs w:val="18"/>
              </w:rPr>
              <w:t>Activity</w:t>
            </w:r>
          </w:p>
        </w:tc>
        <w:tc>
          <w:tcPr>
            <w:tcW w:w="1665"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6DE3656A" w14:textId="77777777" w:rsidR="00EE74CE" w:rsidRDefault="00C41F38">
            <w:pPr>
              <w:rPr>
                <w:sz w:val="18"/>
                <w:szCs w:val="18"/>
              </w:rPr>
            </w:pPr>
            <w:r>
              <w:rPr>
                <w:b/>
                <w:sz w:val="18"/>
                <w:szCs w:val="18"/>
              </w:rPr>
              <w:t>Participants</w:t>
            </w:r>
          </w:p>
        </w:tc>
        <w:tc>
          <w:tcPr>
            <w:tcW w:w="3270"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47B69848" w14:textId="77777777" w:rsidR="00EE74CE" w:rsidRDefault="00C41F38">
            <w:pPr>
              <w:rPr>
                <w:sz w:val="18"/>
                <w:szCs w:val="18"/>
              </w:rPr>
            </w:pPr>
            <w:r>
              <w:rPr>
                <w:b/>
                <w:sz w:val="18"/>
                <w:szCs w:val="18"/>
              </w:rPr>
              <w:t>Career Evidence</w:t>
            </w:r>
          </w:p>
        </w:tc>
        <w:tc>
          <w:tcPr>
            <w:tcW w:w="2910"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42FCE270" w14:textId="77777777" w:rsidR="00EE74CE" w:rsidRDefault="00C41F38">
            <w:pPr>
              <w:rPr>
                <w:b/>
                <w:sz w:val="18"/>
                <w:szCs w:val="18"/>
              </w:rPr>
            </w:pPr>
            <w:r>
              <w:rPr>
                <w:b/>
                <w:sz w:val="18"/>
                <w:szCs w:val="18"/>
              </w:rPr>
              <w:t>Person Responsible</w:t>
            </w:r>
          </w:p>
        </w:tc>
      </w:tr>
      <w:tr w:rsidR="00EE74CE" w14:paraId="74F6D914"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46B11DB0" w14:textId="77777777" w:rsidR="00EE74CE" w:rsidRDefault="00C41F38">
            <w:pPr>
              <w:rPr>
                <w:sz w:val="18"/>
                <w:szCs w:val="18"/>
              </w:rPr>
            </w:pPr>
            <w:r>
              <w:rPr>
                <w:sz w:val="18"/>
                <w:szCs w:val="18"/>
              </w:rPr>
              <w:t>A. Identify attitudes and work habits that contribute to success at home and school.</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13CCB119"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2EB2BC7D"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19F5C7ED"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050391A3" w14:textId="77777777" w:rsidR="00EE74CE" w:rsidRDefault="00EE74CE">
            <w:pPr>
              <w:rPr>
                <w:sz w:val="18"/>
                <w:szCs w:val="18"/>
              </w:rPr>
            </w:pPr>
          </w:p>
        </w:tc>
      </w:tr>
      <w:tr w:rsidR="00EE74CE" w14:paraId="2995B4BF"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CF2BD51" w14:textId="77777777" w:rsidR="00EE74CE" w:rsidRDefault="00C41F38">
            <w:pPr>
              <w:rPr>
                <w:sz w:val="18"/>
                <w:szCs w:val="18"/>
              </w:rPr>
            </w:pPr>
            <w:r>
              <w:rPr>
                <w:sz w:val="18"/>
                <w:szCs w:val="18"/>
              </w:rPr>
              <w:t>B. Identify how to cooperate at both home and school.</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47559961"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9E9E69F"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5D412712"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2784B80E" w14:textId="77777777" w:rsidR="00EE74CE" w:rsidRDefault="00EE74CE">
            <w:pPr>
              <w:rPr>
                <w:sz w:val="18"/>
                <w:szCs w:val="18"/>
              </w:rPr>
            </w:pPr>
          </w:p>
        </w:tc>
      </w:tr>
      <w:tr w:rsidR="00EE74CE" w14:paraId="6861AA0A"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6F43DE0C" w14:textId="77777777" w:rsidR="00EE74CE" w:rsidRDefault="00C41F38">
            <w:pPr>
              <w:rPr>
                <w:sz w:val="18"/>
                <w:szCs w:val="18"/>
              </w:rPr>
            </w:pPr>
            <w:r>
              <w:rPr>
                <w:sz w:val="18"/>
                <w:szCs w:val="18"/>
              </w:rPr>
              <w:t>C. Explain effective group interaction terms, such as, but not limited to:</w:t>
            </w:r>
          </w:p>
          <w:p w14:paraId="19AA6A52" w14:textId="77777777" w:rsidR="00EE74CE" w:rsidRDefault="00C41F38">
            <w:pPr>
              <w:rPr>
                <w:sz w:val="18"/>
                <w:szCs w:val="18"/>
              </w:rPr>
            </w:pPr>
            <w:r>
              <w:rPr>
                <w:sz w:val="18"/>
                <w:szCs w:val="18"/>
              </w:rPr>
              <w:t>• Compliment</w:t>
            </w:r>
          </w:p>
          <w:p w14:paraId="39BD9E49" w14:textId="77777777" w:rsidR="00EE74CE" w:rsidRDefault="00C41F38">
            <w:pPr>
              <w:rPr>
                <w:sz w:val="18"/>
                <w:szCs w:val="18"/>
              </w:rPr>
            </w:pPr>
            <w:r>
              <w:rPr>
                <w:sz w:val="18"/>
                <w:szCs w:val="18"/>
              </w:rPr>
              <w:t>• Cooperate</w:t>
            </w:r>
          </w:p>
          <w:p w14:paraId="3A6E2FD6" w14:textId="77777777" w:rsidR="00EE74CE" w:rsidRDefault="00C41F38">
            <w:pPr>
              <w:rPr>
                <w:sz w:val="18"/>
                <w:szCs w:val="18"/>
              </w:rPr>
            </w:pPr>
            <w:r>
              <w:rPr>
                <w:sz w:val="18"/>
                <w:szCs w:val="18"/>
              </w:rPr>
              <w:t>• Encourage</w:t>
            </w:r>
          </w:p>
          <w:p w14:paraId="302DEC00" w14:textId="77777777" w:rsidR="00EE74CE" w:rsidRDefault="00C41F38">
            <w:pPr>
              <w:rPr>
                <w:sz w:val="18"/>
                <w:szCs w:val="18"/>
              </w:rPr>
            </w:pPr>
            <w:r>
              <w:rPr>
                <w:sz w:val="18"/>
                <w:szCs w:val="18"/>
              </w:rPr>
              <w:t>• Participate</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6CC38BDF"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24D9DBFB"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54D8EA4C"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20A155B4" w14:textId="77777777" w:rsidR="00EE74CE" w:rsidRDefault="00EE74CE">
            <w:pPr>
              <w:rPr>
                <w:sz w:val="18"/>
                <w:szCs w:val="18"/>
              </w:rPr>
            </w:pPr>
          </w:p>
        </w:tc>
      </w:tr>
      <w:tr w:rsidR="00EE74CE" w14:paraId="036E7D01"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05C51EB3" w14:textId="77777777" w:rsidR="00EE74CE" w:rsidRDefault="00C41F38">
            <w:pPr>
              <w:rPr>
                <w:sz w:val="18"/>
                <w:szCs w:val="18"/>
              </w:rPr>
            </w:pPr>
            <w:r>
              <w:rPr>
                <w:sz w:val="18"/>
                <w:szCs w:val="18"/>
              </w:rPr>
              <w:t>D. Explain how money is used.</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76375D11"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44FA3D2D"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4F09C5AF"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44F1985A" w14:textId="77777777" w:rsidR="00EE74CE" w:rsidRDefault="00EE74CE">
            <w:pPr>
              <w:rPr>
                <w:sz w:val="18"/>
                <w:szCs w:val="18"/>
              </w:rPr>
            </w:pPr>
          </w:p>
        </w:tc>
      </w:tr>
      <w:tr w:rsidR="00EE74CE" w14:paraId="0DA39F7C"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40BE4DB4" w14:textId="77777777" w:rsidR="00EE74CE" w:rsidRDefault="00C41F38">
            <w:pPr>
              <w:rPr>
                <w:sz w:val="18"/>
                <w:szCs w:val="18"/>
              </w:rPr>
            </w:pPr>
            <w:r>
              <w:rPr>
                <w:sz w:val="18"/>
                <w:szCs w:val="18"/>
              </w:rPr>
              <w:t>E. Discuss how time is used at both home and school.</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5FB7D106"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29DABCD5"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478AEF33"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8075DBB" w14:textId="77777777" w:rsidR="00EE74CE" w:rsidRDefault="00EE74CE">
            <w:pPr>
              <w:rPr>
                <w:sz w:val="18"/>
                <w:szCs w:val="18"/>
              </w:rPr>
            </w:pPr>
          </w:p>
        </w:tc>
      </w:tr>
      <w:tr w:rsidR="00EE74CE" w14:paraId="52C05094"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592A15A3" w14:textId="77777777" w:rsidR="00EE74CE" w:rsidRDefault="00C41F38">
            <w:pPr>
              <w:rPr>
                <w:sz w:val="18"/>
                <w:szCs w:val="18"/>
              </w:rPr>
            </w:pPr>
            <w:r>
              <w:rPr>
                <w:sz w:val="18"/>
                <w:szCs w:val="18"/>
              </w:rPr>
              <w:t xml:space="preserve">F. Identify the changes in family and </w:t>
            </w:r>
            <w:proofErr w:type="gramStart"/>
            <w:r>
              <w:rPr>
                <w:sz w:val="18"/>
                <w:szCs w:val="18"/>
              </w:rPr>
              <w:t>friend's</w:t>
            </w:r>
            <w:proofErr w:type="gramEnd"/>
            <w:r>
              <w:rPr>
                <w:sz w:val="18"/>
                <w:szCs w:val="18"/>
              </w:rPr>
              <w:t xml:space="preserve"> roles at home, at school and in the community.</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E8CF3E5"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40755E53"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71B07097"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18DC33EA" w14:textId="77777777" w:rsidR="00EE74CE" w:rsidRDefault="00EE74CE">
            <w:pPr>
              <w:rPr>
                <w:sz w:val="18"/>
                <w:szCs w:val="18"/>
              </w:rPr>
            </w:pPr>
          </w:p>
        </w:tc>
      </w:tr>
      <w:tr w:rsidR="00EE74CE" w14:paraId="36DE31DC"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6E01CED" w14:textId="77777777" w:rsidR="00EE74CE" w:rsidRDefault="00C41F38">
            <w:pPr>
              <w:rPr>
                <w:sz w:val="18"/>
                <w:szCs w:val="18"/>
              </w:rPr>
            </w:pPr>
            <w:r>
              <w:rPr>
                <w:sz w:val="18"/>
                <w:szCs w:val="18"/>
              </w:rPr>
              <w:t>G. Define and describe the importance of lifelong learning.</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4EC27DCC"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1660E2D0"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1DEA0807"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642AC71" w14:textId="77777777" w:rsidR="00EE74CE" w:rsidRDefault="00EE74CE">
            <w:pPr>
              <w:rPr>
                <w:sz w:val="18"/>
                <w:szCs w:val="18"/>
              </w:rPr>
            </w:pPr>
          </w:p>
        </w:tc>
      </w:tr>
      <w:tr w:rsidR="00EE74CE" w14:paraId="57EB2F0F" w14:textId="77777777">
        <w:tc>
          <w:tcPr>
            <w:tcW w:w="3195"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052B915A" w14:textId="77777777" w:rsidR="00EE74CE" w:rsidRDefault="00C41F38">
            <w:pPr>
              <w:rPr>
                <w:sz w:val="18"/>
                <w:szCs w:val="18"/>
              </w:rPr>
            </w:pPr>
            <w:r>
              <w:rPr>
                <w:b/>
                <w:sz w:val="18"/>
                <w:szCs w:val="18"/>
              </w:rPr>
              <w:t>13.4 Entrepreneurship</w:t>
            </w:r>
          </w:p>
        </w:tc>
        <w:tc>
          <w:tcPr>
            <w:tcW w:w="2130"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7373E7A8" w14:textId="77777777" w:rsidR="00EE74CE" w:rsidRDefault="00C41F38">
            <w:pPr>
              <w:rPr>
                <w:sz w:val="18"/>
                <w:szCs w:val="18"/>
              </w:rPr>
            </w:pPr>
            <w:r>
              <w:rPr>
                <w:b/>
                <w:sz w:val="18"/>
                <w:szCs w:val="18"/>
              </w:rPr>
              <w:t>Activity</w:t>
            </w:r>
          </w:p>
        </w:tc>
        <w:tc>
          <w:tcPr>
            <w:tcW w:w="1665"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408B208D" w14:textId="77777777" w:rsidR="00EE74CE" w:rsidRDefault="00C41F38">
            <w:pPr>
              <w:rPr>
                <w:sz w:val="18"/>
                <w:szCs w:val="18"/>
              </w:rPr>
            </w:pPr>
            <w:r>
              <w:rPr>
                <w:b/>
                <w:sz w:val="18"/>
                <w:szCs w:val="18"/>
              </w:rPr>
              <w:t>Participants</w:t>
            </w:r>
          </w:p>
        </w:tc>
        <w:tc>
          <w:tcPr>
            <w:tcW w:w="3270"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346C9944" w14:textId="77777777" w:rsidR="00EE74CE" w:rsidRDefault="00C41F38">
            <w:pPr>
              <w:rPr>
                <w:sz w:val="18"/>
                <w:szCs w:val="18"/>
              </w:rPr>
            </w:pPr>
            <w:r>
              <w:rPr>
                <w:b/>
                <w:sz w:val="18"/>
                <w:szCs w:val="18"/>
              </w:rPr>
              <w:t>Career Evidence</w:t>
            </w:r>
          </w:p>
        </w:tc>
        <w:tc>
          <w:tcPr>
            <w:tcW w:w="2910" w:type="dxa"/>
            <w:tcBorders>
              <w:top w:val="single" w:sz="4" w:space="0" w:color="000000"/>
              <w:left w:val="single" w:sz="4" w:space="0" w:color="000000"/>
              <w:bottom w:val="single" w:sz="4" w:space="0" w:color="000000"/>
              <w:right w:val="single" w:sz="4" w:space="0" w:color="000000"/>
            </w:tcBorders>
            <w:shd w:val="clear" w:color="auto" w:fill="8EAADB"/>
            <w:tcMar>
              <w:top w:w="60" w:type="dxa"/>
              <w:left w:w="75" w:type="dxa"/>
              <w:bottom w:w="90" w:type="dxa"/>
              <w:right w:w="60" w:type="dxa"/>
            </w:tcMar>
          </w:tcPr>
          <w:p w14:paraId="45408997" w14:textId="77777777" w:rsidR="00EE74CE" w:rsidRDefault="00C41F38">
            <w:pPr>
              <w:rPr>
                <w:b/>
                <w:sz w:val="18"/>
                <w:szCs w:val="18"/>
              </w:rPr>
            </w:pPr>
            <w:r>
              <w:rPr>
                <w:b/>
                <w:sz w:val="18"/>
                <w:szCs w:val="18"/>
              </w:rPr>
              <w:t>Person Responsible</w:t>
            </w:r>
          </w:p>
        </w:tc>
      </w:tr>
      <w:tr w:rsidR="00EE74CE" w14:paraId="1C548E8B"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74793E0B" w14:textId="77777777" w:rsidR="00EE74CE" w:rsidRDefault="00C41F38">
            <w:pPr>
              <w:rPr>
                <w:sz w:val="18"/>
                <w:szCs w:val="18"/>
              </w:rPr>
            </w:pPr>
            <w:r>
              <w:rPr>
                <w:sz w:val="18"/>
                <w:szCs w:val="18"/>
              </w:rPr>
              <w:t>A. Define entrepreneurship.</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6A4E25E7"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5310FD23"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4DCC08F9"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27810975" w14:textId="77777777" w:rsidR="00EE74CE" w:rsidRDefault="00EE74CE">
            <w:pPr>
              <w:rPr>
                <w:sz w:val="18"/>
                <w:szCs w:val="18"/>
              </w:rPr>
            </w:pPr>
          </w:p>
        </w:tc>
      </w:tr>
      <w:tr w:rsidR="00EE74CE" w14:paraId="0E38AC2A"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72ED3772" w14:textId="77777777" w:rsidR="00EE74CE" w:rsidRDefault="00C41F38">
            <w:pPr>
              <w:rPr>
                <w:sz w:val="18"/>
                <w:szCs w:val="18"/>
              </w:rPr>
            </w:pPr>
            <w:r>
              <w:rPr>
                <w:sz w:val="18"/>
                <w:szCs w:val="18"/>
              </w:rPr>
              <w:t>B. Describe the character traits of successful entrepreneurs, such as, but not limited to:</w:t>
            </w:r>
          </w:p>
          <w:p w14:paraId="1174FF29" w14:textId="77777777" w:rsidR="00EE74CE" w:rsidRDefault="00C41F38">
            <w:pPr>
              <w:rPr>
                <w:sz w:val="18"/>
                <w:szCs w:val="18"/>
              </w:rPr>
            </w:pPr>
            <w:r>
              <w:rPr>
                <w:sz w:val="18"/>
                <w:szCs w:val="18"/>
              </w:rPr>
              <w:t>•  Adaptability</w:t>
            </w:r>
          </w:p>
          <w:p w14:paraId="506D8D5A" w14:textId="77777777" w:rsidR="00EE74CE" w:rsidRDefault="00C41F38">
            <w:pPr>
              <w:rPr>
                <w:sz w:val="18"/>
                <w:szCs w:val="18"/>
              </w:rPr>
            </w:pPr>
            <w:r>
              <w:rPr>
                <w:sz w:val="18"/>
                <w:szCs w:val="18"/>
              </w:rPr>
              <w:t>•  Creative thinking</w:t>
            </w:r>
          </w:p>
          <w:p w14:paraId="15D49E26" w14:textId="77777777" w:rsidR="00EE74CE" w:rsidRDefault="00C41F38">
            <w:pPr>
              <w:rPr>
                <w:sz w:val="18"/>
                <w:szCs w:val="18"/>
              </w:rPr>
            </w:pPr>
            <w:r>
              <w:rPr>
                <w:sz w:val="18"/>
                <w:szCs w:val="18"/>
              </w:rPr>
              <w:t>•  Ethical behavior</w:t>
            </w:r>
          </w:p>
          <w:p w14:paraId="18C3D33A" w14:textId="77777777" w:rsidR="00EE74CE" w:rsidRDefault="00C41F38">
            <w:pPr>
              <w:rPr>
                <w:sz w:val="18"/>
                <w:szCs w:val="18"/>
              </w:rPr>
            </w:pPr>
            <w:r>
              <w:rPr>
                <w:sz w:val="18"/>
                <w:szCs w:val="18"/>
              </w:rPr>
              <w:t>•  Leadership</w:t>
            </w:r>
          </w:p>
          <w:p w14:paraId="2B8B0D1F" w14:textId="77777777" w:rsidR="00EE74CE" w:rsidRDefault="00C41F38">
            <w:pPr>
              <w:rPr>
                <w:sz w:val="18"/>
                <w:szCs w:val="18"/>
              </w:rPr>
            </w:pPr>
            <w:r>
              <w:rPr>
                <w:sz w:val="18"/>
                <w:szCs w:val="18"/>
              </w:rPr>
              <w:t>•  Positive attitude</w:t>
            </w:r>
          </w:p>
          <w:p w14:paraId="108328D2" w14:textId="77777777" w:rsidR="00EE74CE" w:rsidRDefault="00C41F38">
            <w:pPr>
              <w:rPr>
                <w:sz w:val="18"/>
                <w:szCs w:val="18"/>
              </w:rPr>
            </w:pPr>
            <w:r>
              <w:rPr>
                <w:sz w:val="18"/>
                <w:szCs w:val="18"/>
              </w:rPr>
              <w:t>•  Risk-taking</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12C1A981"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2A906998"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012FBABF"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1F1BF2A7" w14:textId="77777777" w:rsidR="00EE74CE" w:rsidRDefault="00EE74CE">
            <w:pPr>
              <w:rPr>
                <w:sz w:val="18"/>
                <w:szCs w:val="18"/>
              </w:rPr>
            </w:pPr>
          </w:p>
        </w:tc>
      </w:tr>
      <w:tr w:rsidR="00EE74CE" w14:paraId="5D36CA10" w14:textId="77777777">
        <w:tc>
          <w:tcPr>
            <w:tcW w:w="319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2F318EC7" w14:textId="77777777" w:rsidR="00EE74CE" w:rsidRDefault="00C41F38">
            <w:pPr>
              <w:rPr>
                <w:sz w:val="18"/>
                <w:szCs w:val="18"/>
              </w:rPr>
            </w:pPr>
            <w:r>
              <w:rPr>
                <w:sz w:val="18"/>
                <w:szCs w:val="18"/>
              </w:rPr>
              <w:t>C. Describe age-appropriate entrepreneurial opportunities, such as, but not limited to:</w:t>
            </w:r>
          </w:p>
          <w:p w14:paraId="1B3F3D60" w14:textId="77777777" w:rsidR="00EE74CE" w:rsidRDefault="00C41F38">
            <w:pPr>
              <w:rPr>
                <w:sz w:val="18"/>
                <w:szCs w:val="18"/>
              </w:rPr>
            </w:pPr>
            <w:r>
              <w:rPr>
                <w:sz w:val="18"/>
                <w:szCs w:val="18"/>
              </w:rPr>
              <w:t>• Bake sale</w:t>
            </w:r>
          </w:p>
          <w:p w14:paraId="64225C3C" w14:textId="77777777" w:rsidR="00EE74CE" w:rsidRDefault="00C41F38">
            <w:pPr>
              <w:rPr>
                <w:sz w:val="18"/>
                <w:szCs w:val="18"/>
              </w:rPr>
            </w:pPr>
            <w:r>
              <w:rPr>
                <w:sz w:val="18"/>
                <w:szCs w:val="18"/>
              </w:rPr>
              <w:t>• Crafts</w:t>
            </w:r>
          </w:p>
          <w:p w14:paraId="15394F84" w14:textId="77777777" w:rsidR="00EE74CE" w:rsidRDefault="00C41F38">
            <w:pPr>
              <w:rPr>
                <w:sz w:val="18"/>
                <w:szCs w:val="18"/>
              </w:rPr>
            </w:pPr>
            <w:r>
              <w:rPr>
                <w:sz w:val="18"/>
                <w:szCs w:val="18"/>
              </w:rPr>
              <w:t>• Lemonade stand</w:t>
            </w:r>
          </w:p>
          <w:p w14:paraId="52AC315A" w14:textId="77777777" w:rsidR="00EE74CE" w:rsidRDefault="00C41F38">
            <w:pPr>
              <w:rPr>
                <w:sz w:val="18"/>
                <w:szCs w:val="18"/>
              </w:rPr>
            </w:pPr>
            <w:r>
              <w:rPr>
                <w:sz w:val="18"/>
                <w:szCs w:val="18"/>
              </w:rPr>
              <w:t>• Pet care</w:t>
            </w:r>
          </w:p>
        </w:tc>
        <w:tc>
          <w:tcPr>
            <w:tcW w:w="213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2EE1E97" w14:textId="77777777" w:rsidR="00EE74CE" w:rsidRDefault="00EE74CE">
            <w:pPr>
              <w:rPr>
                <w:sz w:val="18"/>
                <w:szCs w:val="18"/>
              </w:rPr>
            </w:pPr>
          </w:p>
        </w:tc>
        <w:tc>
          <w:tcPr>
            <w:tcW w:w="1665"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741858F9" w14:textId="77777777" w:rsidR="00EE74CE" w:rsidRDefault="00EE74CE">
            <w:pPr>
              <w:rPr>
                <w:sz w:val="18"/>
                <w:szCs w:val="18"/>
              </w:rPr>
            </w:pPr>
          </w:p>
        </w:tc>
        <w:tc>
          <w:tcPr>
            <w:tcW w:w="327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651A4BA8" w14:textId="77777777" w:rsidR="00EE74CE" w:rsidRDefault="00EE74CE">
            <w:pPr>
              <w:rPr>
                <w:sz w:val="18"/>
                <w:szCs w:val="18"/>
              </w:rPr>
            </w:pPr>
          </w:p>
        </w:tc>
        <w:tc>
          <w:tcPr>
            <w:tcW w:w="2910" w:type="dxa"/>
            <w:tcBorders>
              <w:top w:val="single" w:sz="4" w:space="0" w:color="000000"/>
              <w:left w:val="single" w:sz="4" w:space="0" w:color="000000"/>
              <w:bottom w:val="single" w:sz="4" w:space="0" w:color="000000"/>
              <w:right w:val="single" w:sz="4" w:space="0" w:color="000000"/>
            </w:tcBorders>
            <w:tcMar>
              <w:top w:w="60" w:type="dxa"/>
              <w:left w:w="75" w:type="dxa"/>
              <w:bottom w:w="90" w:type="dxa"/>
              <w:right w:w="60" w:type="dxa"/>
            </w:tcMar>
          </w:tcPr>
          <w:p w14:paraId="3CD547F8" w14:textId="77777777" w:rsidR="00EE74CE" w:rsidRDefault="00EE74CE">
            <w:pPr>
              <w:rPr>
                <w:sz w:val="18"/>
                <w:szCs w:val="18"/>
              </w:rPr>
            </w:pPr>
          </w:p>
        </w:tc>
      </w:tr>
    </w:tbl>
    <w:p w14:paraId="19F2A0E8" w14:textId="77777777" w:rsidR="00EE74CE" w:rsidRDefault="00EE74CE">
      <w:pPr>
        <w:spacing w:after="0"/>
        <w:rPr>
          <w:sz w:val="18"/>
          <w:szCs w:val="18"/>
        </w:rPr>
      </w:pPr>
    </w:p>
    <w:sectPr w:rsidR="00EE74CE">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w:panose1 w:val="00000000000000000000"/>
    <w:charset w:val="00"/>
    <w:family w:val="roman"/>
    <w:notTrueType/>
    <w:pitch w:val="default"/>
  </w:font>
  <w:font w:name="Sabon-Roman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CE"/>
    <w:rsid w:val="0067471A"/>
    <w:rsid w:val="00C41F38"/>
    <w:rsid w:val="00EE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B9D5"/>
  <w15:docId w15:val="{952EBAA6-4AE4-4F5B-9988-70DEC937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B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C7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6BF"/>
    <w:pPr>
      <w:ind w:left="720"/>
      <w:contextualSpacing/>
    </w:pPr>
  </w:style>
  <w:style w:type="paragraph" w:styleId="Header">
    <w:name w:val="header"/>
    <w:basedOn w:val="Normal"/>
    <w:link w:val="HeaderChar"/>
    <w:uiPriority w:val="99"/>
    <w:unhideWhenUsed/>
    <w:rsid w:val="00175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645"/>
  </w:style>
  <w:style w:type="paragraph" w:styleId="Footer">
    <w:name w:val="footer"/>
    <w:basedOn w:val="Normal"/>
    <w:link w:val="FooterChar"/>
    <w:uiPriority w:val="99"/>
    <w:unhideWhenUsed/>
    <w:rsid w:val="00175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645"/>
  </w:style>
  <w:style w:type="paragraph" w:styleId="BalloonText">
    <w:name w:val="Balloon Text"/>
    <w:basedOn w:val="Normal"/>
    <w:link w:val="BalloonTextChar"/>
    <w:uiPriority w:val="99"/>
    <w:semiHidden/>
    <w:unhideWhenUsed/>
    <w:rsid w:val="00935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E8A"/>
    <w:rPr>
      <w:rFonts w:ascii="Segoe UI" w:hAnsi="Segoe UI" w:cs="Segoe UI"/>
      <w:sz w:val="18"/>
      <w:szCs w:val="18"/>
    </w:rPr>
  </w:style>
  <w:style w:type="paragraph" w:customStyle="1" w:styleId="p1">
    <w:name w:val="p1"/>
    <w:basedOn w:val="Normal"/>
    <w:rsid w:val="001E65A4"/>
    <w:pPr>
      <w:spacing w:after="0" w:line="195" w:lineRule="atLeast"/>
    </w:pPr>
    <w:rPr>
      <w:rFonts w:ascii="Frutiger" w:hAnsi="Frutiger" w:cs="Times New Roman"/>
      <w:sz w:val="17"/>
      <w:szCs w:val="17"/>
    </w:rPr>
  </w:style>
  <w:style w:type="paragraph" w:customStyle="1" w:styleId="p2">
    <w:name w:val="p2"/>
    <w:basedOn w:val="Normal"/>
    <w:rsid w:val="001E65A4"/>
    <w:pPr>
      <w:spacing w:after="0" w:line="195" w:lineRule="atLeast"/>
    </w:pPr>
    <w:rPr>
      <w:rFonts w:ascii="Frutiger" w:hAnsi="Frutiger" w:cs="Times New Roman"/>
      <w:sz w:val="15"/>
      <w:szCs w:val="15"/>
    </w:rPr>
  </w:style>
  <w:style w:type="paragraph" w:customStyle="1" w:styleId="p3">
    <w:name w:val="p3"/>
    <w:basedOn w:val="Normal"/>
    <w:rsid w:val="001E65A4"/>
    <w:pPr>
      <w:spacing w:after="0" w:line="195" w:lineRule="atLeast"/>
    </w:pPr>
    <w:rPr>
      <w:rFonts w:ascii="Frutiger" w:hAnsi="Frutiger" w:cs="Times New Roman"/>
      <w:sz w:val="15"/>
      <w:szCs w:val="15"/>
    </w:rPr>
  </w:style>
  <w:style w:type="paragraph" w:customStyle="1" w:styleId="p4">
    <w:name w:val="p4"/>
    <w:basedOn w:val="Normal"/>
    <w:rsid w:val="001E65A4"/>
    <w:pPr>
      <w:spacing w:after="0" w:line="240" w:lineRule="auto"/>
    </w:pPr>
    <w:rPr>
      <w:rFonts w:ascii="Frutiger" w:hAnsi="Frutiger" w:cs="Times New Roman"/>
      <w:sz w:val="18"/>
      <w:szCs w:val="18"/>
    </w:rPr>
  </w:style>
  <w:style w:type="paragraph" w:customStyle="1" w:styleId="p5">
    <w:name w:val="p5"/>
    <w:basedOn w:val="Normal"/>
    <w:rsid w:val="001E65A4"/>
    <w:pPr>
      <w:spacing w:after="0" w:line="195" w:lineRule="atLeast"/>
    </w:pPr>
    <w:rPr>
      <w:rFonts w:ascii="Sabon-RomanSC" w:hAnsi="Sabon-RomanSC" w:cs="Times New Roman"/>
      <w:sz w:val="16"/>
      <w:szCs w:val="16"/>
    </w:rPr>
  </w:style>
  <w:style w:type="character" w:customStyle="1" w:styleId="apple-converted-space">
    <w:name w:val="apple-converted-space"/>
    <w:basedOn w:val="DefaultParagraphFont"/>
    <w:rsid w:val="001E65A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0">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FOtvBEPVhOGnUSqCi/3O3JFBjQ==">AMUW2mWUlNTQVgEvLfZ59X6N1kEgzhiJhOSkHn2yY8ryi7DAqdk9GJy5tW05UrLbp0wptAu6Y4VO7lpBx99JgKWbB917w7+6/OqWF8gofiyFeBpPk1Tu4IU=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Griffith</dc:creator>
  <cp:lastModifiedBy>Kim, Sharon</cp:lastModifiedBy>
  <cp:revision>2</cp:revision>
  <dcterms:created xsi:type="dcterms:W3CDTF">2024-12-23T23:54:00Z</dcterms:created>
  <dcterms:modified xsi:type="dcterms:W3CDTF">2024-12-23T23:54:00Z</dcterms:modified>
</cp:coreProperties>
</file>